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06" w:rsidRPr="001B582A" w:rsidRDefault="001B582A" w:rsidP="001B582A">
      <w:pPr>
        <w:jc w:val="center"/>
        <w:rPr>
          <w:b/>
          <w:sz w:val="32"/>
          <w:szCs w:val="32"/>
        </w:rPr>
      </w:pPr>
      <w:r w:rsidRPr="001B582A">
        <w:rPr>
          <w:b/>
          <w:sz w:val="32"/>
          <w:szCs w:val="32"/>
        </w:rPr>
        <w:t>Требования к у</w:t>
      </w:r>
      <w:bookmarkStart w:id="0" w:name="_GoBack"/>
      <w:bookmarkEnd w:id="0"/>
      <w:r w:rsidRPr="001B582A">
        <w:rPr>
          <w:b/>
          <w:sz w:val="32"/>
          <w:szCs w:val="32"/>
        </w:rPr>
        <w:t>частнику научно-практической конференции</w:t>
      </w:r>
    </w:p>
    <w:p w:rsidR="00114692" w:rsidRPr="00114692" w:rsidRDefault="00114692" w:rsidP="002D22B9">
      <w:pPr>
        <w:jc w:val="center"/>
        <w:rPr>
          <w:b/>
          <w:sz w:val="32"/>
          <w:szCs w:val="32"/>
        </w:rPr>
      </w:pPr>
    </w:p>
    <w:p w:rsidR="002D22B9" w:rsidRDefault="002D22B9" w:rsidP="002D22B9">
      <w:pPr>
        <w:ind w:firstLine="426"/>
        <w:jc w:val="both"/>
        <w:rPr>
          <w:color w:val="000000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Научно-практическая конференция (далее — Конференция) призвана активизировать работу по пропаганде научных знаний, </w:t>
      </w:r>
      <w:r>
        <w:rPr>
          <w:color w:val="000000"/>
          <w:sz w:val="28"/>
          <w:szCs w:val="28"/>
        </w:rPr>
        <w:t>привлечению педагогических работников</w:t>
      </w:r>
      <w:r w:rsidRPr="002D22B9">
        <w:rPr>
          <w:color w:val="000000"/>
          <w:sz w:val="28"/>
          <w:szCs w:val="28"/>
        </w:rPr>
        <w:t xml:space="preserve"> к научному творчеству и исследовательской работе</w:t>
      </w:r>
      <w:r>
        <w:rPr>
          <w:color w:val="000000"/>
          <w:sz w:val="28"/>
          <w:szCs w:val="28"/>
        </w:rPr>
        <w:t>.</w:t>
      </w:r>
      <w:r w:rsidRPr="002D22B9">
        <w:rPr>
          <w:color w:val="000000"/>
          <w:sz w:val="28"/>
          <w:szCs w:val="28"/>
        </w:rPr>
        <w:t xml:space="preserve"> 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b/>
          <w:bCs/>
          <w:color w:val="000000"/>
          <w:sz w:val="28"/>
          <w:szCs w:val="28"/>
        </w:rPr>
        <w:t>Цели Конференции: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интеллектуальное и творческое развитие </w:t>
      </w:r>
      <w:r>
        <w:rPr>
          <w:color w:val="000000"/>
          <w:sz w:val="28"/>
          <w:szCs w:val="28"/>
        </w:rPr>
        <w:t>педагогических работников</w:t>
      </w:r>
      <w:r w:rsidRPr="002D22B9">
        <w:rPr>
          <w:color w:val="000000"/>
          <w:sz w:val="28"/>
          <w:szCs w:val="28"/>
        </w:rPr>
        <w:t xml:space="preserve"> посредством исследований;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поддержка талантливой </w:t>
      </w:r>
      <w:r>
        <w:rPr>
          <w:color w:val="000000"/>
          <w:sz w:val="28"/>
          <w:szCs w:val="28"/>
        </w:rPr>
        <w:t>педагогов</w:t>
      </w:r>
      <w:r w:rsidRPr="002D22B9">
        <w:rPr>
          <w:color w:val="000000"/>
          <w:sz w:val="28"/>
          <w:szCs w:val="28"/>
        </w:rPr>
        <w:t>, демонстрация</w:t>
      </w:r>
      <w:r>
        <w:rPr>
          <w:color w:val="000000"/>
          <w:sz w:val="28"/>
          <w:szCs w:val="28"/>
        </w:rPr>
        <w:t xml:space="preserve"> и пропаганда лучших достижений;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формирование творческих связей с высшими учебными заведениями;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привлечение общественного внимания к проблемам развития интеллектуального потенциала общества.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b/>
          <w:bCs/>
          <w:color w:val="000000"/>
          <w:sz w:val="28"/>
          <w:szCs w:val="28"/>
        </w:rPr>
        <w:t>Задачи конференции: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выявление талантливых </w:t>
      </w:r>
      <w:r>
        <w:rPr>
          <w:color w:val="000000"/>
          <w:sz w:val="28"/>
          <w:szCs w:val="28"/>
        </w:rPr>
        <w:t>педагогов</w:t>
      </w:r>
      <w:r w:rsidRPr="002D22B9">
        <w:rPr>
          <w:color w:val="000000"/>
          <w:sz w:val="28"/>
          <w:szCs w:val="28"/>
        </w:rPr>
        <w:t>, проявляющих интерес к научно- исследовательской деятельности, оказание им поддержки;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вовлечение </w:t>
      </w:r>
      <w:r>
        <w:rPr>
          <w:color w:val="000000"/>
          <w:sz w:val="28"/>
          <w:szCs w:val="28"/>
        </w:rPr>
        <w:t>педагогов</w:t>
      </w:r>
      <w:r w:rsidRPr="002D22B9">
        <w:rPr>
          <w:color w:val="000000"/>
          <w:sz w:val="28"/>
          <w:szCs w:val="28"/>
        </w:rPr>
        <w:t xml:space="preserve"> в поисково-исследовательскую деятельность, приобщение к решению задач, имеющих практическое значение для развития </w:t>
      </w:r>
      <w:r>
        <w:rPr>
          <w:color w:val="000000"/>
          <w:sz w:val="28"/>
          <w:szCs w:val="28"/>
        </w:rPr>
        <w:t>образования</w:t>
      </w:r>
      <w:r w:rsidRPr="002D22B9">
        <w:rPr>
          <w:color w:val="000000"/>
          <w:sz w:val="28"/>
          <w:szCs w:val="28"/>
        </w:rPr>
        <w:t>;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демонстрация и пропаганда лучших достижений </w:t>
      </w:r>
      <w:r>
        <w:rPr>
          <w:color w:val="000000"/>
          <w:sz w:val="28"/>
          <w:szCs w:val="28"/>
        </w:rPr>
        <w:t>педагогов.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b/>
          <w:bCs/>
          <w:color w:val="000000"/>
          <w:sz w:val="28"/>
          <w:szCs w:val="28"/>
        </w:rPr>
        <w:t xml:space="preserve">Требования к содержанию и оформлению </w:t>
      </w:r>
      <w:r>
        <w:rPr>
          <w:b/>
          <w:bCs/>
          <w:color w:val="000000"/>
          <w:sz w:val="28"/>
          <w:szCs w:val="28"/>
        </w:rPr>
        <w:t>работы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Требования к содержанию и оформлению </w:t>
      </w:r>
      <w:r>
        <w:rPr>
          <w:color w:val="000000"/>
          <w:sz w:val="28"/>
          <w:szCs w:val="28"/>
        </w:rPr>
        <w:t>работы</w:t>
      </w:r>
      <w:r w:rsidRPr="002D22B9">
        <w:rPr>
          <w:color w:val="000000"/>
          <w:sz w:val="28"/>
          <w:szCs w:val="28"/>
        </w:rPr>
        <w:t xml:space="preserve"> соответствуют традиционным стандартам описания результатов научных исследований.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Для участия в Конференции участники должны представить исследовательскую </w:t>
      </w:r>
      <w:r>
        <w:rPr>
          <w:color w:val="000000"/>
          <w:sz w:val="28"/>
          <w:szCs w:val="28"/>
        </w:rPr>
        <w:t>работу в виде доклада</w:t>
      </w:r>
      <w:r w:rsidRPr="002D22B9">
        <w:rPr>
          <w:color w:val="000000"/>
          <w:sz w:val="28"/>
          <w:szCs w:val="28"/>
        </w:rPr>
        <w:t>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Работа, представленная на экспертизу, должна носить характер научного исследования, центром которого является актуальная проблема, имеющая практическую значимость.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Научная работа должна содержать: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титульный лист;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оглавление;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введение;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основную часть;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заключение;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список литературы (библиографический список);</w:t>
      </w:r>
    </w:p>
    <w:p w:rsidR="002D22B9" w:rsidRPr="002D22B9" w:rsidRDefault="002D22B9" w:rsidP="002D22B9">
      <w:pPr>
        <w:numPr>
          <w:ilvl w:val="0"/>
          <w:numId w:val="1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приложения.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Титульный лист должен содержать:</w:t>
      </w:r>
    </w:p>
    <w:p w:rsidR="002D22B9" w:rsidRPr="002D22B9" w:rsidRDefault="002D22B9" w:rsidP="002D22B9">
      <w:pPr>
        <w:numPr>
          <w:ilvl w:val="0"/>
          <w:numId w:val="2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название</w:t>
      </w:r>
      <w:r>
        <w:rPr>
          <w:color w:val="000000"/>
          <w:sz w:val="28"/>
          <w:szCs w:val="28"/>
        </w:rPr>
        <w:t xml:space="preserve"> работы, ее вид (доклад</w:t>
      </w:r>
      <w:r w:rsidRPr="002D22B9">
        <w:rPr>
          <w:color w:val="000000"/>
          <w:sz w:val="28"/>
          <w:szCs w:val="28"/>
        </w:rPr>
        <w:t>);</w:t>
      </w:r>
    </w:p>
    <w:p w:rsidR="002D22B9" w:rsidRPr="002D22B9" w:rsidRDefault="002D22B9" w:rsidP="002D22B9">
      <w:pPr>
        <w:numPr>
          <w:ilvl w:val="0"/>
          <w:numId w:val="2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сведения об авторе (фамилия, имя, группа);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 оглавление должны быть включены:</w:t>
      </w:r>
    </w:p>
    <w:p w:rsidR="002D22B9" w:rsidRPr="002D22B9" w:rsidRDefault="002D22B9" w:rsidP="002D22B9">
      <w:pPr>
        <w:numPr>
          <w:ilvl w:val="0"/>
          <w:numId w:val="3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lastRenderedPageBreak/>
        <w:t>введение;</w:t>
      </w:r>
    </w:p>
    <w:p w:rsidR="002D22B9" w:rsidRPr="002D22B9" w:rsidRDefault="002D22B9" w:rsidP="002D22B9">
      <w:pPr>
        <w:numPr>
          <w:ilvl w:val="0"/>
          <w:numId w:val="3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названия глав и параграфов;</w:t>
      </w:r>
    </w:p>
    <w:p w:rsidR="002D22B9" w:rsidRPr="002D22B9" w:rsidRDefault="002D22B9" w:rsidP="002D22B9">
      <w:pPr>
        <w:numPr>
          <w:ilvl w:val="0"/>
          <w:numId w:val="3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заключение;</w:t>
      </w:r>
    </w:p>
    <w:p w:rsidR="002D22B9" w:rsidRPr="002D22B9" w:rsidRDefault="002D22B9" w:rsidP="002D22B9">
      <w:pPr>
        <w:numPr>
          <w:ilvl w:val="0"/>
          <w:numId w:val="3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список используемых источников;</w:t>
      </w:r>
    </w:p>
    <w:p w:rsidR="002D22B9" w:rsidRPr="002D22B9" w:rsidRDefault="002D22B9" w:rsidP="002D22B9">
      <w:pPr>
        <w:numPr>
          <w:ilvl w:val="0"/>
          <w:numId w:val="3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названия приложений и соответствующие номера страниц.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Введение должно включать в себя формулировку постановки проблемы, отражать актуальность темы, определение целей и задач, поставленных перед исполнителем работы, краткий обзор используемой литературы и источников, степень изученности данного вопроса, описание собственного опыта работы в решение избранной проблемы.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Основная часть должна содержать информацию, собранную и обработанную исследователем, а именно: описание основных рассматриваемых фактов, характеристику методов решения проблемы, сравнение известных автору ранее существующих и предлагаемых методов решения, обоснование выбранного варианта решения (эффективность, точность, простота, наглядность, практическая значимость и т. д.). Основная часть делится на главы.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 заключении в лаконичном виде формулируются выводы и результаты, полученные автором, направления дальнейших исследований и предложения по возможному практическому использованию результатов исследования.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 список используемых источников заносятся публикации, издания и источники, использованные автором.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Информация о каждом издании должна быть оформлена в строгой последовательности:</w:t>
      </w:r>
    </w:p>
    <w:p w:rsidR="002D22B9" w:rsidRPr="002D22B9" w:rsidRDefault="002D22B9" w:rsidP="002D22B9">
      <w:pPr>
        <w:numPr>
          <w:ilvl w:val="0"/>
          <w:numId w:val="4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фамилия, инициалы автора;</w:t>
      </w:r>
    </w:p>
    <w:p w:rsidR="002D22B9" w:rsidRPr="002D22B9" w:rsidRDefault="002D22B9" w:rsidP="002D22B9">
      <w:pPr>
        <w:numPr>
          <w:ilvl w:val="0"/>
          <w:numId w:val="4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название издания;</w:t>
      </w:r>
    </w:p>
    <w:p w:rsidR="002D22B9" w:rsidRPr="002D22B9" w:rsidRDefault="002D22B9" w:rsidP="002D22B9">
      <w:pPr>
        <w:numPr>
          <w:ilvl w:val="0"/>
          <w:numId w:val="4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выходные данные издательства;</w:t>
      </w:r>
    </w:p>
    <w:p w:rsidR="002D22B9" w:rsidRPr="002D22B9" w:rsidRDefault="002D22B9" w:rsidP="002D22B9">
      <w:pPr>
        <w:numPr>
          <w:ilvl w:val="0"/>
          <w:numId w:val="4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год издания;</w:t>
      </w:r>
    </w:p>
    <w:p w:rsidR="002D22B9" w:rsidRPr="002D22B9" w:rsidRDefault="002D22B9" w:rsidP="002D22B9">
      <w:pPr>
        <w:numPr>
          <w:ilvl w:val="0"/>
          <w:numId w:val="4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№ выпуска (если издание периодическое);</w:t>
      </w:r>
    </w:p>
    <w:p w:rsidR="002D22B9" w:rsidRPr="002D22B9" w:rsidRDefault="002D22B9" w:rsidP="002D22B9">
      <w:pPr>
        <w:numPr>
          <w:ilvl w:val="0"/>
          <w:numId w:val="4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количество страниц.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Все издания должны быть пронумерованы и расположены в алфавитном порядке.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Доклад может содержать приложения с иллюстративным материалом (рисунки, схемы, карты, таблицы, фотографии и т. п.), который должен быть связан с основным содержанием.</w:t>
      </w:r>
    </w:p>
    <w:p w:rsidR="002D22B9" w:rsidRPr="002D22B9" w:rsidRDefault="002D22B9" w:rsidP="002D22B9">
      <w:pPr>
        <w:spacing w:line="240" w:lineRule="atLeast"/>
        <w:ind w:firstLine="426"/>
        <w:jc w:val="both"/>
        <w:outlineLvl w:val="2"/>
        <w:rPr>
          <w:b/>
          <w:bCs/>
          <w:color w:val="666666"/>
          <w:sz w:val="28"/>
          <w:szCs w:val="28"/>
        </w:rPr>
      </w:pPr>
      <w:r w:rsidRPr="002D22B9">
        <w:rPr>
          <w:b/>
          <w:bCs/>
          <w:color w:val="000000"/>
          <w:sz w:val="28"/>
          <w:szCs w:val="28"/>
        </w:rPr>
        <w:t>Требования к оформлению доклада.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Текст доклада печатается на стандартных страницах белой бумаги формата А4 (210 х 297 мм, горизонталь — 210 мм). Шрифт — Times New Roman Суг, размер — 14 пт, межстрочный интервал — 1,5. Поля: слева — 25 мм, справа — 10 мм, снизу и сверху — 20 мм. Допустимо рукописное оформление отдельных фрагментов (формулы, чертежный материал и т. п.), которые выполняются черной пастой (тушью).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lastRenderedPageBreak/>
        <w:t>Текст доклада — не более 10 страниц (не считая титульного листа).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Приложения могут занимать до 5 дополнительных страниц. Приложения должны быть пронумерованы и озаглавлены. В тексте доклада автор должен на них ссылаться.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b/>
          <w:bCs/>
          <w:color w:val="000000"/>
          <w:sz w:val="28"/>
          <w:szCs w:val="28"/>
        </w:rPr>
        <w:t>Оценка представленных материалов.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Эксперты оценивают каждую работу по следующим критериям: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актуальность темы;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соответствие содержания сформулированной теме, поставленным целям и задачам;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научная аргументированность работы, разнообразие методов исследования;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практическая значимость;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оригинальность решения проблемы;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логичность построения работы;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соответствие выводов полученным результатам;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наличие литературного образа, его качество;</w:t>
      </w:r>
    </w:p>
    <w:p w:rsidR="002D22B9" w:rsidRPr="002D22B9" w:rsidRDefault="002D22B9" w:rsidP="002D22B9">
      <w:pPr>
        <w:numPr>
          <w:ilvl w:val="0"/>
          <w:numId w:val="5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культура оформления работы, приложений</w:t>
      </w:r>
      <w:r>
        <w:rPr>
          <w:color w:val="000000"/>
          <w:sz w:val="28"/>
          <w:szCs w:val="28"/>
        </w:rPr>
        <w:t>.</w:t>
      </w:r>
      <w:r w:rsidRPr="002D22B9">
        <w:rPr>
          <w:color w:val="000000"/>
          <w:sz w:val="28"/>
          <w:szCs w:val="28"/>
        </w:rPr>
        <w:t xml:space="preserve"> 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b/>
          <w:bCs/>
          <w:color w:val="000000"/>
          <w:sz w:val="28"/>
          <w:szCs w:val="28"/>
        </w:rPr>
        <w:t>Технология проведения Конференции.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 xml:space="preserve">Работа Конференции предусматривает публичные выступления участников по результатам собственной исследовательской деятельности по </w:t>
      </w:r>
      <w:r>
        <w:rPr>
          <w:color w:val="000000"/>
          <w:sz w:val="28"/>
          <w:szCs w:val="28"/>
        </w:rPr>
        <w:t xml:space="preserve">тематическим </w:t>
      </w:r>
      <w:r w:rsidRPr="002D22B9">
        <w:rPr>
          <w:color w:val="000000"/>
          <w:sz w:val="28"/>
          <w:szCs w:val="28"/>
        </w:rPr>
        <w:t>направлениям</w:t>
      </w:r>
      <w:r>
        <w:rPr>
          <w:color w:val="000000"/>
          <w:sz w:val="28"/>
          <w:szCs w:val="28"/>
        </w:rPr>
        <w:t>.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Pr="002D22B9">
        <w:rPr>
          <w:color w:val="000000"/>
          <w:sz w:val="28"/>
          <w:szCs w:val="28"/>
        </w:rPr>
        <w:t>защиты доклады п</w:t>
      </w:r>
      <w:r>
        <w:rPr>
          <w:color w:val="000000"/>
          <w:sz w:val="28"/>
          <w:szCs w:val="28"/>
        </w:rPr>
        <w:t>редставляются в устной форме и</w:t>
      </w:r>
      <w:r w:rsidRPr="002D22B9">
        <w:rPr>
          <w:color w:val="000000"/>
          <w:sz w:val="28"/>
          <w:szCs w:val="28"/>
        </w:rPr>
        <w:t xml:space="preserve"> в форме компьютерной презентации (Power Point) 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На выступление по представлению своей работы участнику дае</w:t>
      </w:r>
      <w:r>
        <w:rPr>
          <w:color w:val="000000"/>
          <w:sz w:val="28"/>
          <w:szCs w:val="28"/>
        </w:rPr>
        <w:t>тся 5-7 минут, на выступление пр</w:t>
      </w:r>
      <w:r w:rsidRPr="002D22B9">
        <w:rPr>
          <w:color w:val="000000"/>
          <w:sz w:val="28"/>
          <w:szCs w:val="28"/>
        </w:rPr>
        <w:t>и обсуждении — до 5 минут. Участникам Конференции необходимо иметь при себе напечатанный экземпляр текста своего доклада</w:t>
      </w:r>
      <w:r>
        <w:rPr>
          <w:color w:val="000000"/>
          <w:sz w:val="28"/>
          <w:szCs w:val="28"/>
        </w:rPr>
        <w:t>.</w:t>
      </w:r>
      <w:r w:rsidRPr="002D22B9">
        <w:rPr>
          <w:color w:val="000000"/>
          <w:sz w:val="28"/>
          <w:szCs w:val="28"/>
        </w:rPr>
        <w:t xml:space="preserve"> </w:t>
      </w:r>
    </w:p>
    <w:p w:rsidR="002D22B9" w:rsidRPr="002D22B9" w:rsidRDefault="002D22B9" w:rsidP="002D22B9">
      <w:pPr>
        <w:ind w:firstLine="426"/>
        <w:jc w:val="both"/>
        <w:rPr>
          <w:color w:val="666666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Члены комиссии оцениваю</w:t>
      </w:r>
      <w:r w:rsidRPr="002D22B9">
        <w:rPr>
          <w:b/>
          <w:bCs/>
          <w:color w:val="000000"/>
          <w:sz w:val="28"/>
          <w:szCs w:val="28"/>
        </w:rPr>
        <w:t xml:space="preserve">т выступление </w:t>
      </w:r>
      <w:r>
        <w:rPr>
          <w:b/>
          <w:bCs/>
          <w:color w:val="000000"/>
          <w:sz w:val="28"/>
          <w:szCs w:val="28"/>
        </w:rPr>
        <w:t>педагогов</w:t>
      </w:r>
      <w:r w:rsidRPr="002D22B9">
        <w:rPr>
          <w:b/>
          <w:bCs/>
          <w:color w:val="000000"/>
          <w:sz w:val="28"/>
          <w:szCs w:val="28"/>
        </w:rPr>
        <w:t xml:space="preserve"> и ответы на вопросы по следующим критериям:</w:t>
      </w:r>
    </w:p>
    <w:p w:rsidR="002D22B9" w:rsidRPr="002D22B9" w:rsidRDefault="002D22B9" w:rsidP="002D22B9">
      <w:pPr>
        <w:numPr>
          <w:ilvl w:val="0"/>
          <w:numId w:val="6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логичность выступления;</w:t>
      </w:r>
    </w:p>
    <w:p w:rsidR="002D22B9" w:rsidRPr="002D22B9" w:rsidRDefault="002D22B9" w:rsidP="002D22B9">
      <w:pPr>
        <w:numPr>
          <w:ilvl w:val="0"/>
          <w:numId w:val="6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использование наглядности выступления (если есть);</w:t>
      </w:r>
    </w:p>
    <w:p w:rsidR="002D22B9" w:rsidRPr="002D22B9" w:rsidRDefault="002D22B9" w:rsidP="002D22B9">
      <w:pPr>
        <w:numPr>
          <w:ilvl w:val="0"/>
          <w:numId w:val="6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культура речи;</w:t>
      </w:r>
    </w:p>
    <w:p w:rsidR="002D22B9" w:rsidRPr="002D22B9" w:rsidRDefault="002D22B9" w:rsidP="002D22B9">
      <w:pPr>
        <w:numPr>
          <w:ilvl w:val="0"/>
          <w:numId w:val="6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компетентность докладчика (владение проблематикой области исследования);</w:t>
      </w:r>
    </w:p>
    <w:p w:rsidR="002D22B9" w:rsidRPr="002D22B9" w:rsidRDefault="002D22B9" w:rsidP="002D22B9">
      <w:pPr>
        <w:numPr>
          <w:ilvl w:val="0"/>
          <w:numId w:val="6"/>
        </w:numPr>
        <w:spacing w:before="100" w:beforeAutospacing="1" w:after="100" w:afterAutospacing="1"/>
        <w:ind w:left="115" w:firstLine="426"/>
        <w:jc w:val="both"/>
        <w:rPr>
          <w:color w:val="666666"/>
          <w:sz w:val="28"/>
          <w:szCs w:val="28"/>
        </w:rPr>
      </w:pPr>
      <w:r w:rsidRPr="002D22B9">
        <w:rPr>
          <w:color w:val="000000"/>
          <w:sz w:val="28"/>
          <w:szCs w:val="28"/>
        </w:rPr>
        <w:t>культура речи при ответах на вопросы.</w:t>
      </w:r>
    </w:p>
    <w:p w:rsidR="003871D9" w:rsidRPr="002D22B9" w:rsidRDefault="003871D9" w:rsidP="002D22B9">
      <w:pPr>
        <w:ind w:firstLine="426"/>
        <w:jc w:val="both"/>
        <w:rPr>
          <w:sz w:val="28"/>
          <w:szCs w:val="28"/>
        </w:rPr>
      </w:pPr>
    </w:p>
    <w:sectPr w:rsidR="003871D9" w:rsidRPr="002D22B9" w:rsidSect="00E27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1678"/>
    <w:multiLevelType w:val="multilevel"/>
    <w:tmpl w:val="7330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BA5196"/>
    <w:multiLevelType w:val="multilevel"/>
    <w:tmpl w:val="4FFC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6969BC"/>
    <w:multiLevelType w:val="multilevel"/>
    <w:tmpl w:val="48D20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F4017F"/>
    <w:multiLevelType w:val="multilevel"/>
    <w:tmpl w:val="F46A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11330D"/>
    <w:multiLevelType w:val="multilevel"/>
    <w:tmpl w:val="77F8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99715D"/>
    <w:multiLevelType w:val="multilevel"/>
    <w:tmpl w:val="8952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7506"/>
    <w:rsid w:val="00000BFD"/>
    <w:rsid w:val="00025D2F"/>
    <w:rsid w:val="00114692"/>
    <w:rsid w:val="001B1590"/>
    <w:rsid w:val="001B582A"/>
    <w:rsid w:val="002D22B9"/>
    <w:rsid w:val="0033554A"/>
    <w:rsid w:val="003871D9"/>
    <w:rsid w:val="00424E67"/>
    <w:rsid w:val="0046099E"/>
    <w:rsid w:val="004D2975"/>
    <w:rsid w:val="00513D0D"/>
    <w:rsid w:val="0064587D"/>
    <w:rsid w:val="008D75FE"/>
    <w:rsid w:val="00A74085"/>
    <w:rsid w:val="00B7785C"/>
    <w:rsid w:val="00BF06D9"/>
    <w:rsid w:val="00DD673D"/>
    <w:rsid w:val="00E27A12"/>
    <w:rsid w:val="00EC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D22B9"/>
    <w:pPr>
      <w:spacing w:line="240" w:lineRule="atLeast"/>
      <w:outlineLvl w:val="2"/>
    </w:pPr>
    <w:rPr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D22B9"/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character" w:styleId="a4">
    <w:name w:val="Strong"/>
    <w:basedOn w:val="a0"/>
    <w:uiPriority w:val="22"/>
    <w:qFormat/>
    <w:rsid w:val="002D22B9"/>
    <w:rPr>
      <w:b/>
      <w:bCs/>
    </w:rPr>
  </w:style>
  <w:style w:type="paragraph" w:styleId="a5">
    <w:name w:val="Normal (Web)"/>
    <w:basedOn w:val="a"/>
    <w:uiPriority w:val="99"/>
    <w:semiHidden/>
    <w:unhideWhenUsed/>
    <w:rsid w:val="002D2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D22B9"/>
    <w:pPr>
      <w:spacing w:line="240" w:lineRule="atLeast"/>
      <w:outlineLvl w:val="2"/>
    </w:pPr>
    <w:rPr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D22B9"/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character" w:styleId="a4">
    <w:name w:val="Strong"/>
    <w:basedOn w:val="a0"/>
    <w:uiPriority w:val="22"/>
    <w:qFormat/>
    <w:rsid w:val="002D22B9"/>
    <w:rPr>
      <w:b/>
      <w:bCs/>
    </w:rPr>
  </w:style>
  <w:style w:type="paragraph" w:styleId="a5">
    <w:name w:val="Normal (Web)"/>
    <w:basedOn w:val="a"/>
    <w:uiPriority w:val="99"/>
    <w:semiHidden/>
    <w:unhideWhenUsed/>
    <w:rsid w:val="002D22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15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98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57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2</cp:revision>
  <dcterms:created xsi:type="dcterms:W3CDTF">2015-02-05T05:29:00Z</dcterms:created>
  <dcterms:modified xsi:type="dcterms:W3CDTF">2015-02-05T05:29:00Z</dcterms:modified>
</cp:coreProperties>
</file>